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9B" w:rsidRDefault="00201F9B" w:rsidP="00201F9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01F9B" w:rsidRDefault="00201F9B" w:rsidP="00201F9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201F9B" w:rsidTr="00201F9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01F9B">
              <w:rPr>
                <w:rFonts w:ascii="ＭＳ ゴシック" w:eastAsia="ＭＳ ゴシック" w:hAnsi="ＭＳ ゴシック" w:hint="eastAsia"/>
                <w:color w:val="000000"/>
                <w:spacing w:val="42"/>
                <w:kern w:val="0"/>
                <w:fitText w:val="3150" w:id="-2087394304"/>
              </w:rPr>
              <w:t>の規定による認定申請</w:t>
            </w:r>
            <w:r w:rsidRPr="00201F9B">
              <w:rPr>
                <w:rFonts w:ascii="ＭＳ ゴシック" w:eastAsia="ＭＳ ゴシック" w:hAnsi="ＭＳ ゴシック" w:hint="eastAsia"/>
                <w:color w:val="000000"/>
                <w:kern w:val="0"/>
                <w:fitText w:val="3150" w:id="-2087394304"/>
              </w:rPr>
              <w:t>書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01F9B" w:rsidRPr="00AD5B45" w:rsidRDefault="00201F9B" w:rsidP="00201F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令和２年　　月　　日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由布市長　相　馬　尊　重　　殿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7B0E6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 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　</w:t>
            </w:r>
          </w:p>
          <w:p w:rsidR="00201F9B" w:rsidRPr="00AD5B45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201F9B" w:rsidRPr="00AD5B45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251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</w:rPr>
              <w:t xml:space="preserve">　　　</w:t>
            </w: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/>
              </w:rPr>
              <w:t>（</w:t>
            </w: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 w:color="000000"/>
              </w:rPr>
              <w:t xml:space="preserve">名称及び代表者）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u w:val="single" w:color="000000"/>
              </w:rPr>
              <w:t xml:space="preserve">　　　　　 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印　</w:t>
            </w:r>
          </w:p>
          <w:p w:rsidR="00201F9B" w:rsidRPr="00AD5B45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01F9B" w:rsidRDefault="00201F9B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201F9B" w:rsidRDefault="00201F9B" w:rsidP="00201F9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201F9B" w:rsidRDefault="00201F9B" w:rsidP="00201F9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201F9B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　①　本様式は、業歴３ヶ月以上１年１ヶ月未満の場合あるいは前年以降、事業拡大等により前年比較が適</w:t>
      </w:r>
    </w:p>
    <w:p w:rsidR="00201F9B" w:rsidRPr="00201F9B" w:rsidRDefault="00201F9B" w:rsidP="00201F9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　　　</w:t>
      </w:r>
      <w:r w:rsidRPr="00201F9B">
        <w:rPr>
          <w:rFonts w:ascii="ＭＳ ゴシック" w:eastAsia="ＭＳ ゴシック" w:hAnsi="ＭＳ ゴシック" w:hint="eastAsia"/>
          <w:color w:val="000000"/>
          <w:kern w:val="0"/>
          <w:sz w:val="18"/>
        </w:rPr>
        <w:t>当でない特段の事情がある場合に使用します。</w:t>
      </w:r>
    </w:p>
    <w:p w:rsidR="00201F9B" w:rsidRPr="00201F9B" w:rsidRDefault="00201F9B" w:rsidP="00201F9B">
      <w:pPr>
        <w:suppressAutoHyphens/>
        <w:wordWrap w:val="0"/>
        <w:spacing w:line="246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201F9B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</w:t>
      </w:r>
      <w:r w:rsidRPr="00201F9B">
        <w:rPr>
          <w:rFonts w:ascii="ＭＳ ゴシック" w:eastAsia="ＭＳ ゴシック" w:hAnsi="ＭＳ ゴシック" w:hint="eastAsia"/>
          <w:color w:val="000000"/>
          <w:kern w:val="0"/>
          <w:sz w:val="18"/>
        </w:rPr>
        <w:t>②　本認定とは別に、金融機関及び信用保証協会による金融上の審査があります。</w:t>
      </w:r>
    </w:p>
    <w:p w:rsidR="00201F9B" w:rsidRPr="00201F9B" w:rsidRDefault="00201F9B" w:rsidP="00201F9B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</w:t>
      </w:r>
      <w:r w:rsidRPr="00201F9B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③　市町村長又は特別区長から認定を受けた後、本認定の有効期間内に金融機関又は信用保証協会に対し</w:t>
      </w: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　</w:t>
      </w:r>
      <w:r w:rsidRPr="00201F9B">
        <w:rPr>
          <w:rFonts w:ascii="ＭＳ ゴシック" w:eastAsia="ＭＳ ゴシック" w:hAnsi="ＭＳ ゴシック" w:hint="eastAsia"/>
          <w:color w:val="000000"/>
          <w:kern w:val="0"/>
          <w:sz w:val="18"/>
        </w:rPr>
        <w:t>て、危機関連保証の申込みを行うことが必要です。</w:t>
      </w:r>
    </w:p>
    <w:p w:rsidR="00201F9B" w:rsidRDefault="00201F9B" w:rsidP="00201F9B">
      <w:pPr>
        <w:spacing w:line="276" w:lineRule="auto"/>
        <w:ind w:leftChars="100" w:lef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由商観第　　　　　　号</w:t>
      </w:r>
    </w:p>
    <w:p w:rsidR="00201F9B" w:rsidRDefault="00201F9B" w:rsidP="00201F9B">
      <w:pPr>
        <w:spacing w:line="276" w:lineRule="auto"/>
        <w:ind w:leftChars="100" w:lef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</w:t>
      </w:r>
    </w:p>
    <w:p w:rsidR="00201F9B" w:rsidRDefault="00201F9B" w:rsidP="00201F9B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201F9B" w:rsidRDefault="00201F9B" w:rsidP="00201F9B">
      <w:pPr>
        <w:spacing w:line="276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（注）本認定書の有効期間：令和 　年 　月 　日から令和 　年 　月 　日まで</w:t>
      </w:r>
    </w:p>
    <w:p w:rsidR="00201F9B" w:rsidRDefault="00E45458" w:rsidP="00201F9B">
      <w:pPr>
        <w:spacing w:line="276" w:lineRule="auto"/>
        <w:rPr>
          <w:rFonts w:ascii="ＭＳ ゴシック" w:eastAsia="ＭＳ ゴシック" w:hAnsi="ＭＳ ゴシック"/>
          <w:sz w:val="20"/>
        </w:rPr>
      </w:pPr>
      <w:r w:rsidRPr="00E45458">
        <w:rPr>
          <w:rFonts w:ascii="ＭＳ ゴシック" w:eastAsia="ＭＳ ゴシック" w:hAnsi="ＭＳ ゴシック" w:hint="eastAsia"/>
          <w:sz w:val="20"/>
        </w:rPr>
        <w:t>※ただし、</w:t>
      </w:r>
      <w:r w:rsidRPr="00E45458">
        <w:rPr>
          <w:rFonts w:ascii="ＭＳ ゴシック" w:eastAsia="ＭＳ ゴシック" w:hAnsi="ＭＳ ゴシック"/>
          <w:sz w:val="20"/>
        </w:rPr>
        <w:t>5月1日から7月31までに発行されたものの有効期間については8月31日までとする。</w:t>
      </w:r>
    </w:p>
    <w:p w:rsidR="00E45458" w:rsidRPr="00E45458" w:rsidRDefault="00E45458" w:rsidP="00201F9B">
      <w:pPr>
        <w:spacing w:line="276" w:lineRule="auto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C84B82" w:rsidRPr="00201F9B" w:rsidRDefault="00201F9B" w:rsidP="00201F9B">
      <w:pPr>
        <w:suppressAutoHyphens/>
        <w:kinsoku w:val="0"/>
        <w:wordWrap w:val="0"/>
        <w:autoSpaceDE w:val="0"/>
        <w:autoSpaceDN w:val="0"/>
        <w:spacing w:line="276" w:lineRule="auto"/>
        <w:ind w:left="281" w:rightChars="-135" w:right="-283" w:hangingChars="117" w:hanging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由布市長　相馬　尊重　　　</w:t>
      </w:r>
    </w:p>
    <w:sectPr w:rsidR="00C84B82" w:rsidRPr="00201F9B" w:rsidSect="00201F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9B"/>
    <w:rsid w:val="00201F9B"/>
    <w:rsid w:val="00202993"/>
    <w:rsid w:val="00C84B82"/>
    <w:rsid w:val="00E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2D639"/>
  <w15:chartTrackingRefBased/>
  <w15:docId w15:val="{FBC89D59-2A32-4D1F-8AF8-A8E2FD0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F9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 亜莉沙</dc:creator>
  <cp:keywords/>
  <dc:description/>
  <cp:lastModifiedBy>丸尾 亜莉沙</cp:lastModifiedBy>
  <cp:revision>2</cp:revision>
  <dcterms:created xsi:type="dcterms:W3CDTF">2020-05-06T04:25:00Z</dcterms:created>
  <dcterms:modified xsi:type="dcterms:W3CDTF">2020-05-06T04:25:00Z</dcterms:modified>
</cp:coreProperties>
</file>