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B82" w:rsidRDefault="00F245C3">
      <w:r>
        <w:rPr>
          <w:rFonts w:hint="eastAsia"/>
        </w:rPr>
        <w:t>様式１</w:t>
      </w:r>
    </w:p>
    <w:p w:rsidR="00F245C3" w:rsidRDefault="00F245C3" w:rsidP="00F245C3">
      <w:pPr>
        <w:jc w:val="center"/>
      </w:pPr>
      <w:r>
        <w:rPr>
          <w:rFonts w:hint="eastAsia"/>
        </w:rPr>
        <w:t>公募型プロポーザル参加表明書</w:t>
      </w:r>
    </w:p>
    <w:p w:rsidR="00F245C3" w:rsidRDefault="00F245C3" w:rsidP="00F245C3">
      <w:pPr>
        <w:jc w:val="right"/>
      </w:pPr>
      <w:r>
        <w:rPr>
          <w:rFonts w:hint="eastAsia"/>
        </w:rPr>
        <w:t>令和　　年　　月　　日</w:t>
      </w:r>
    </w:p>
    <w:p w:rsidR="00F245C3" w:rsidRDefault="00F245C3">
      <w:r>
        <w:rPr>
          <w:rFonts w:hint="eastAsia"/>
        </w:rPr>
        <w:t>由布市長　相　馬　尊　重　様</w:t>
      </w:r>
    </w:p>
    <w:p w:rsidR="00F245C3" w:rsidRDefault="00F245C3"/>
    <w:p w:rsidR="00F245C3" w:rsidRDefault="00F245C3">
      <w:r>
        <w:rPr>
          <w:rFonts w:hint="eastAsia"/>
        </w:rPr>
        <w:t xml:space="preserve">　　　　　　　　　　　　　　　　　　　　　 </w:t>
      </w:r>
      <w:r w:rsidR="000539EC">
        <w:rPr>
          <w:rFonts w:hint="eastAsia"/>
        </w:rPr>
        <w:t xml:space="preserve">　　　　　　　　　</w:t>
      </w:r>
      <w:r>
        <w:rPr>
          <w:rFonts w:hint="eastAsia"/>
        </w:rPr>
        <w:t>商号又は名称</w:t>
      </w:r>
    </w:p>
    <w:p w:rsidR="00F245C3" w:rsidRDefault="00F245C3" w:rsidP="00F245C3">
      <w:pPr>
        <w:jc w:val="right"/>
      </w:pPr>
      <w:r>
        <w:rPr>
          <w:rFonts w:hint="eastAsia"/>
        </w:rPr>
        <w:t>代表者職氏名　　　　　　　　　　　　印</w:t>
      </w:r>
    </w:p>
    <w:p w:rsidR="00471A45" w:rsidRDefault="00471A45"/>
    <w:p w:rsidR="00F245C3" w:rsidRDefault="009B6586">
      <w:r>
        <w:rPr>
          <w:rFonts w:hint="eastAsia"/>
        </w:rPr>
        <w:t xml:space="preserve">　</w:t>
      </w:r>
      <w:r w:rsidR="002523B3">
        <w:rPr>
          <w:rFonts w:hint="eastAsia"/>
        </w:rPr>
        <w:t>令和８年度由布市農産物地産地消ニー</w:t>
      </w:r>
      <w:bookmarkStart w:id="0" w:name="_GoBack"/>
      <w:bookmarkEnd w:id="0"/>
      <w:r w:rsidR="002523B3">
        <w:rPr>
          <w:rFonts w:hint="eastAsia"/>
        </w:rPr>
        <w:t>ズ調査委託業務</w:t>
      </w:r>
      <w:r w:rsidR="00F245C3">
        <w:rPr>
          <w:rFonts w:hint="eastAsia"/>
        </w:rPr>
        <w:t>公募型プロポーザルに参加することを表明します。また、本プロポーザルの参加資格要件を満たしていることを誓約します。</w:t>
      </w:r>
    </w:p>
    <w:p w:rsidR="0009263D" w:rsidRDefault="0009263D"/>
    <w:tbl>
      <w:tblPr>
        <w:tblStyle w:val="a3"/>
        <w:tblW w:w="10485" w:type="dxa"/>
        <w:tblLook w:val="04A0" w:firstRow="1" w:lastRow="0" w:firstColumn="1" w:lastColumn="0" w:noHBand="0" w:noVBand="1"/>
      </w:tblPr>
      <w:tblGrid>
        <w:gridCol w:w="2122"/>
        <w:gridCol w:w="1275"/>
        <w:gridCol w:w="7088"/>
      </w:tblGrid>
      <w:tr w:rsidR="0009263D" w:rsidTr="00C04EC6">
        <w:tc>
          <w:tcPr>
            <w:tcW w:w="2122" w:type="dxa"/>
          </w:tcPr>
          <w:p w:rsidR="0009263D" w:rsidRDefault="0009263D">
            <w:r>
              <w:rPr>
                <w:rFonts w:hint="eastAsia"/>
              </w:rPr>
              <w:t>所在地</w:t>
            </w:r>
          </w:p>
        </w:tc>
        <w:tc>
          <w:tcPr>
            <w:tcW w:w="8363" w:type="dxa"/>
            <w:gridSpan w:val="2"/>
          </w:tcPr>
          <w:p w:rsidR="0009263D" w:rsidRDefault="0009263D"/>
        </w:tc>
      </w:tr>
      <w:tr w:rsidR="0009263D" w:rsidTr="00C04EC6">
        <w:tc>
          <w:tcPr>
            <w:tcW w:w="2122" w:type="dxa"/>
          </w:tcPr>
          <w:p w:rsidR="0009263D" w:rsidRDefault="0009263D">
            <w:r>
              <w:rPr>
                <w:rFonts w:hint="eastAsia"/>
              </w:rPr>
              <w:t>商号又は名称</w:t>
            </w:r>
          </w:p>
        </w:tc>
        <w:tc>
          <w:tcPr>
            <w:tcW w:w="8363" w:type="dxa"/>
            <w:gridSpan w:val="2"/>
          </w:tcPr>
          <w:p w:rsidR="0009263D" w:rsidRDefault="0009263D"/>
        </w:tc>
      </w:tr>
      <w:tr w:rsidR="0009263D" w:rsidTr="00C04EC6">
        <w:tc>
          <w:tcPr>
            <w:tcW w:w="2122" w:type="dxa"/>
          </w:tcPr>
          <w:p w:rsidR="0009263D" w:rsidRDefault="0009263D">
            <w:r>
              <w:rPr>
                <w:rFonts w:hint="eastAsia"/>
              </w:rPr>
              <w:t>代表者職氏名</w:t>
            </w:r>
          </w:p>
        </w:tc>
        <w:tc>
          <w:tcPr>
            <w:tcW w:w="8363" w:type="dxa"/>
            <w:gridSpan w:val="2"/>
          </w:tcPr>
          <w:p w:rsidR="0009263D" w:rsidRDefault="0009263D"/>
        </w:tc>
      </w:tr>
      <w:tr w:rsidR="0009263D" w:rsidTr="00C04EC6">
        <w:tc>
          <w:tcPr>
            <w:tcW w:w="2122" w:type="dxa"/>
          </w:tcPr>
          <w:p w:rsidR="0009263D" w:rsidRDefault="0009263D">
            <w:r>
              <w:rPr>
                <w:rFonts w:hint="eastAsia"/>
              </w:rPr>
              <w:t>設立年月日</w:t>
            </w:r>
          </w:p>
        </w:tc>
        <w:tc>
          <w:tcPr>
            <w:tcW w:w="8363" w:type="dxa"/>
            <w:gridSpan w:val="2"/>
          </w:tcPr>
          <w:p w:rsidR="0009263D" w:rsidRDefault="0009263D"/>
        </w:tc>
      </w:tr>
      <w:tr w:rsidR="0009263D" w:rsidTr="00C04EC6">
        <w:tc>
          <w:tcPr>
            <w:tcW w:w="2122" w:type="dxa"/>
          </w:tcPr>
          <w:p w:rsidR="0009263D" w:rsidRDefault="0009263D">
            <w:r>
              <w:rPr>
                <w:rFonts w:hint="eastAsia"/>
              </w:rPr>
              <w:t>資本金</w:t>
            </w:r>
          </w:p>
        </w:tc>
        <w:tc>
          <w:tcPr>
            <w:tcW w:w="8363" w:type="dxa"/>
            <w:gridSpan w:val="2"/>
          </w:tcPr>
          <w:p w:rsidR="0009263D" w:rsidRDefault="0009263D"/>
        </w:tc>
      </w:tr>
      <w:tr w:rsidR="0009263D" w:rsidTr="00C04EC6">
        <w:tc>
          <w:tcPr>
            <w:tcW w:w="2122" w:type="dxa"/>
          </w:tcPr>
          <w:p w:rsidR="0009263D" w:rsidRDefault="0009263D">
            <w:r>
              <w:rPr>
                <w:rFonts w:hint="eastAsia"/>
              </w:rPr>
              <w:t>社員数</w:t>
            </w:r>
          </w:p>
        </w:tc>
        <w:tc>
          <w:tcPr>
            <w:tcW w:w="8363" w:type="dxa"/>
            <w:gridSpan w:val="2"/>
          </w:tcPr>
          <w:p w:rsidR="0009263D" w:rsidRDefault="0009263D"/>
        </w:tc>
      </w:tr>
      <w:tr w:rsidR="0009263D" w:rsidTr="00C04EC6">
        <w:tc>
          <w:tcPr>
            <w:tcW w:w="2122" w:type="dxa"/>
          </w:tcPr>
          <w:p w:rsidR="0009263D" w:rsidRDefault="0009263D">
            <w:r>
              <w:rPr>
                <w:rFonts w:hint="eastAsia"/>
              </w:rPr>
              <w:t>担当部署・担当者名</w:t>
            </w:r>
          </w:p>
        </w:tc>
        <w:tc>
          <w:tcPr>
            <w:tcW w:w="8363" w:type="dxa"/>
            <w:gridSpan w:val="2"/>
          </w:tcPr>
          <w:p w:rsidR="0009263D" w:rsidRDefault="0009263D"/>
        </w:tc>
      </w:tr>
      <w:tr w:rsidR="0009263D" w:rsidTr="00C04EC6">
        <w:tc>
          <w:tcPr>
            <w:tcW w:w="2122" w:type="dxa"/>
          </w:tcPr>
          <w:p w:rsidR="0009263D" w:rsidRDefault="0009263D">
            <w:r>
              <w:rPr>
                <w:rFonts w:hint="eastAsia"/>
              </w:rPr>
              <w:t>電話番号</w:t>
            </w:r>
          </w:p>
        </w:tc>
        <w:tc>
          <w:tcPr>
            <w:tcW w:w="8363" w:type="dxa"/>
            <w:gridSpan w:val="2"/>
          </w:tcPr>
          <w:p w:rsidR="0009263D" w:rsidRDefault="0009263D"/>
        </w:tc>
      </w:tr>
      <w:tr w:rsidR="0009263D" w:rsidTr="00C04EC6">
        <w:tc>
          <w:tcPr>
            <w:tcW w:w="2122" w:type="dxa"/>
          </w:tcPr>
          <w:p w:rsidR="0009263D" w:rsidRDefault="0009263D">
            <w:r>
              <w:rPr>
                <w:rFonts w:hint="eastAsia"/>
              </w:rPr>
              <w:t>Ｅ-ｍａｉｌ</w:t>
            </w:r>
          </w:p>
        </w:tc>
        <w:tc>
          <w:tcPr>
            <w:tcW w:w="8363" w:type="dxa"/>
            <w:gridSpan w:val="2"/>
          </w:tcPr>
          <w:p w:rsidR="0009263D" w:rsidRDefault="0009263D"/>
        </w:tc>
      </w:tr>
      <w:tr w:rsidR="00EF58B2" w:rsidTr="00C04EC6">
        <w:tc>
          <w:tcPr>
            <w:tcW w:w="2122" w:type="dxa"/>
            <w:vMerge w:val="restart"/>
            <w:vAlign w:val="center"/>
          </w:tcPr>
          <w:p w:rsidR="00EF58B2" w:rsidRPr="0001718A" w:rsidRDefault="0001718A" w:rsidP="00EF58B2">
            <w:pPr>
              <w:jc w:val="both"/>
              <w:rPr>
                <w:sz w:val="28"/>
              </w:rPr>
            </w:pPr>
            <w:r w:rsidRPr="0001718A">
              <w:rPr>
                <w:rFonts w:hint="eastAsia"/>
                <w:sz w:val="28"/>
              </w:rPr>
              <w:t>参加資格要件</w:t>
            </w:r>
          </w:p>
          <w:p w:rsidR="0001718A" w:rsidRDefault="0001718A" w:rsidP="00EF58B2">
            <w:pPr>
              <w:jc w:val="both"/>
            </w:pPr>
          </w:p>
          <w:p w:rsidR="0001718A" w:rsidRDefault="0001718A" w:rsidP="00EF58B2">
            <w:pPr>
              <w:jc w:val="both"/>
            </w:pPr>
            <w:r>
              <w:rPr>
                <w:rFonts w:hint="eastAsia"/>
              </w:rPr>
              <w:t>（資格要件を満たす項目にチェックをしてください。）</w:t>
            </w:r>
          </w:p>
          <w:p w:rsidR="0001718A" w:rsidRDefault="0001718A" w:rsidP="00EF58B2">
            <w:pPr>
              <w:jc w:val="both"/>
            </w:pPr>
          </w:p>
          <w:p w:rsidR="0001718A" w:rsidRDefault="0001718A" w:rsidP="00EF58B2">
            <w:pPr>
              <w:jc w:val="both"/>
            </w:pPr>
            <w:r>
              <w:rPr>
                <w:rFonts w:hint="eastAsia"/>
              </w:rPr>
              <w:t>※全て要件を満たしていなければ、本プロポーザルには参加できません。</w:t>
            </w:r>
          </w:p>
        </w:tc>
        <w:tc>
          <w:tcPr>
            <w:tcW w:w="1275" w:type="dxa"/>
          </w:tcPr>
          <w:p w:rsidR="00EF58B2" w:rsidRDefault="00EF58B2">
            <w:r>
              <w:rPr>
                <w:rFonts w:hint="eastAsia"/>
              </w:rPr>
              <w:t>チェック欄</w:t>
            </w:r>
          </w:p>
        </w:tc>
        <w:tc>
          <w:tcPr>
            <w:tcW w:w="7088" w:type="dxa"/>
          </w:tcPr>
          <w:p w:rsidR="00EF58B2" w:rsidRDefault="00EF58B2" w:rsidP="00EF58B2">
            <w:pPr>
              <w:jc w:val="center"/>
            </w:pPr>
            <w:r>
              <w:rPr>
                <w:rFonts w:hint="eastAsia"/>
              </w:rPr>
              <w:t>内容</w:t>
            </w:r>
          </w:p>
        </w:tc>
      </w:tr>
      <w:tr w:rsidR="00841B7C" w:rsidTr="00035B0A">
        <w:trPr>
          <w:trHeight w:val="621"/>
        </w:trPr>
        <w:tc>
          <w:tcPr>
            <w:tcW w:w="2122" w:type="dxa"/>
            <w:vMerge/>
          </w:tcPr>
          <w:p w:rsidR="00841B7C" w:rsidRDefault="00841B7C"/>
        </w:tc>
        <w:tc>
          <w:tcPr>
            <w:tcW w:w="1275" w:type="dxa"/>
            <w:vAlign w:val="center"/>
          </w:tcPr>
          <w:p w:rsidR="00841B7C" w:rsidRDefault="00841B7C" w:rsidP="00EF58B2">
            <w:pPr>
              <w:jc w:val="center"/>
            </w:pPr>
            <w:r>
              <w:rPr>
                <w:rFonts w:ascii="Segoe UI Emoji" w:hAnsi="Segoe UI Emoji" w:cs="Segoe UI Emoji" w:hint="eastAsia"/>
              </w:rPr>
              <w:t>□</w:t>
            </w:r>
          </w:p>
        </w:tc>
        <w:tc>
          <w:tcPr>
            <w:tcW w:w="7088" w:type="dxa"/>
            <w:vAlign w:val="center"/>
          </w:tcPr>
          <w:p w:rsidR="00841B7C" w:rsidRDefault="00841B7C" w:rsidP="00841B7C">
            <w:pPr>
              <w:jc w:val="both"/>
            </w:pPr>
            <w:r>
              <w:rPr>
                <w:rFonts w:hint="eastAsia"/>
              </w:rPr>
              <w:t>地方自治法施行令（昭和２２年政令第１６号）第１６７条の４の規定に該当しない。</w:t>
            </w:r>
          </w:p>
        </w:tc>
      </w:tr>
      <w:tr w:rsidR="0001718A" w:rsidTr="00C04EC6">
        <w:tc>
          <w:tcPr>
            <w:tcW w:w="2122" w:type="dxa"/>
            <w:vMerge/>
          </w:tcPr>
          <w:p w:rsidR="0001718A" w:rsidRDefault="0001718A"/>
        </w:tc>
        <w:tc>
          <w:tcPr>
            <w:tcW w:w="1275" w:type="dxa"/>
            <w:vAlign w:val="center"/>
          </w:tcPr>
          <w:p w:rsidR="0001718A" w:rsidRDefault="0001718A" w:rsidP="00EF58B2">
            <w:pPr>
              <w:jc w:val="center"/>
              <w:rPr>
                <w:rFonts w:ascii="Segoe UI Emoji" w:hAnsi="Segoe UI Emoji" w:cs="Segoe UI Emoji"/>
              </w:rPr>
            </w:pPr>
            <w:r>
              <w:rPr>
                <w:rFonts w:ascii="Segoe UI Emoji" w:hAnsi="Segoe UI Emoji" w:cs="Segoe UI Emoji" w:hint="eastAsia"/>
              </w:rPr>
              <w:t>□</w:t>
            </w:r>
          </w:p>
        </w:tc>
        <w:tc>
          <w:tcPr>
            <w:tcW w:w="7088" w:type="dxa"/>
          </w:tcPr>
          <w:p w:rsidR="0001718A" w:rsidRDefault="0001718A">
            <w:r>
              <w:rPr>
                <w:rFonts w:hint="eastAsia"/>
              </w:rPr>
              <w:t>暴力</w:t>
            </w:r>
            <w:r w:rsidRPr="0001718A">
              <w:rPr>
                <w:rFonts w:hint="eastAsia"/>
              </w:rPr>
              <w:t>団員による不当な行為の防止等に関する法律（平成３年法律第７７号）第２条第２項に規定する暴力団員やその構成員でない。また、役員等が暴力団員やその他構成員及びその統制の下にない。</w:t>
            </w:r>
          </w:p>
        </w:tc>
      </w:tr>
      <w:tr w:rsidR="00EF58B2" w:rsidTr="00C04EC6">
        <w:tc>
          <w:tcPr>
            <w:tcW w:w="2122" w:type="dxa"/>
            <w:vMerge/>
          </w:tcPr>
          <w:p w:rsidR="00EF58B2" w:rsidRDefault="00EF58B2"/>
        </w:tc>
        <w:tc>
          <w:tcPr>
            <w:tcW w:w="1275" w:type="dxa"/>
            <w:vAlign w:val="center"/>
          </w:tcPr>
          <w:p w:rsidR="00EF58B2" w:rsidRDefault="00EF58B2" w:rsidP="00EF58B2">
            <w:pPr>
              <w:jc w:val="center"/>
            </w:pPr>
            <w:r>
              <w:rPr>
                <w:rFonts w:ascii="Segoe UI Emoji" w:hAnsi="Segoe UI Emoji" w:cs="Segoe UI Emoji" w:hint="eastAsia"/>
              </w:rPr>
              <w:t>□</w:t>
            </w:r>
          </w:p>
        </w:tc>
        <w:tc>
          <w:tcPr>
            <w:tcW w:w="7088" w:type="dxa"/>
          </w:tcPr>
          <w:p w:rsidR="00EF58B2" w:rsidRDefault="00C04EC6">
            <w:r>
              <w:rPr>
                <w:rFonts w:hint="eastAsia"/>
              </w:rPr>
              <w:t>会社更生法（平成１４年法律第１５４号）第１７条の規定により更生手続き開始の申し立てがなされていない又は民事再生法（平成１１年法律第２２５号）第２１条の規定により再生手続き開始の申し立てがなされていない。</w:t>
            </w:r>
          </w:p>
        </w:tc>
      </w:tr>
      <w:tr w:rsidR="0001718A" w:rsidTr="00035B0A">
        <w:trPr>
          <w:trHeight w:val="470"/>
        </w:trPr>
        <w:tc>
          <w:tcPr>
            <w:tcW w:w="2122" w:type="dxa"/>
            <w:vMerge/>
          </w:tcPr>
          <w:p w:rsidR="0001718A" w:rsidRDefault="0001718A"/>
        </w:tc>
        <w:tc>
          <w:tcPr>
            <w:tcW w:w="1275" w:type="dxa"/>
            <w:vAlign w:val="center"/>
          </w:tcPr>
          <w:p w:rsidR="0001718A" w:rsidRDefault="0001718A" w:rsidP="00EF58B2">
            <w:pPr>
              <w:jc w:val="center"/>
              <w:rPr>
                <w:rFonts w:ascii="Segoe UI Emoji" w:hAnsi="Segoe UI Emoji" w:cs="Segoe UI Emoji"/>
              </w:rPr>
            </w:pPr>
            <w:r>
              <w:rPr>
                <w:rFonts w:ascii="Segoe UI Emoji" w:hAnsi="Segoe UI Emoji" w:cs="Segoe UI Emoji" w:hint="eastAsia"/>
              </w:rPr>
              <w:t>□</w:t>
            </w:r>
          </w:p>
        </w:tc>
        <w:tc>
          <w:tcPr>
            <w:tcW w:w="7088" w:type="dxa"/>
            <w:vAlign w:val="center"/>
          </w:tcPr>
          <w:p w:rsidR="00841B7C" w:rsidRDefault="00C6597E" w:rsidP="00841B7C">
            <w:pPr>
              <w:jc w:val="both"/>
            </w:pPr>
            <w:r>
              <w:rPr>
                <w:rFonts w:hint="eastAsia"/>
              </w:rPr>
              <w:t>由布市税</w:t>
            </w:r>
            <w:r w:rsidR="00841B7C" w:rsidRPr="0001718A">
              <w:rPr>
                <w:rFonts w:hint="eastAsia"/>
              </w:rPr>
              <w:t>を滞納していない</w:t>
            </w:r>
            <w:r w:rsidR="00841B7C">
              <w:rPr>
                <w:rFonts w:hint="eastAsia"/>
              </w:rPr>
              <w:t>。</w:t>
            </w:r>
            <w:r>
              <w:rPr>
                <w:rFonts w:hint="eastAsia"/>
              </w:rPr>
              <w:t>（由布市内に本店又は支店がある場合のみ）</w:t>
            </w:r>
          </w:p>
        </w:tc>
      </w:tr>
      <w:tr w:rsidR="009B6EB9" w:rsidTr="00C04EC6">
        <w:tc>
          <w:tcPr>
            <w:tcW w:w="2122" w:type="dxa"/>
            <w:vMerge/>
          </w:tcPr>
          <w:p w:rsidR="009B6EB9" w:rsidRDefault="009B6EB9"/>
        </w:tc>
        <w:tc>
          <w:tcPr>
            <w:tcW w:w="1275" w:type="dxa"/>
            <w:vAlign w:val="center"/>
          </w:tcPr>
          <w:p w:rsidR="009B6EB9" w:rsidRDefault="009B6EB9" w:rsidP="00EF58B2">
            <w:pPr>
              <w:jc w:val="center"/>
              <w:rPr>
                <w:rFonts w:ascii="Segoe UI Emoji" w:hAnsi="Segoe UI Emoji" w:cs="Segoe UI Emoji"/>
              </w:rPr>
            </w:pPr>
            <w:r>
              <w:rPr>
                <w:rFonts w:ascii="Segoe UI Emoji" w:hAnsi="Segoe UI Emoji" w:cs="Segoe UI Emoji" w:hint="eastAsia"/>
              </w:rPr>
              <w:t>□</w:t>
            </w:r>
          </w:p>
        </w:tc>
        <w:tc>
          <w:tcPr>
            <w:tcW w:w="7088" w:type="dxa"/>
          </w:tcPr>
          <w:p w:rsidR="009B6EB9" w:rsidRDefault="009B6EB9">
            <w:r>
              <w:rPr>
                <w:rFonts w:hint="eastAsia"/>
              </w:rPr>
              <w:t>本プロポーザル実施の公告の日から本事業の契約締結日までの間に、手形交換所で不渡手形若しくは不渡小切手を出した事実又は銀行若しくは主要取引先からの取引停止等を受けた事実がある者でない。</w:t>
            </w:r>
          </w:p>
        </w:tc>
      </w:tr>
      <w:tr w:rsidR="00EF58B2" w:rsidTr="00C04EC6">
        <w:tc>
          <w:tcPr>
            <w:tcW w:w="2122" w:type="dxa"/>
            <w:vMerge/>
          </w:tcPr>
          <w:p w:rsidR="00EF58B2" w:rsidRDefault="00EF58B2"/>
        </w:tc>
        <w:tc>
          <w:tcPr>
            <w:tcW w:w="1275" w:type="dxa"/>
            <w:vAlign w:val="center"/>
          </w:tcPr>
          <w:p w:rsidR="00EF58B2" w:rsidRDefault="00EF58B2" w:rsidP="00EF58B2">
            <w:pPr>
              <w:jc w:val="center"/>
            </w:pPr>
            <w:r>
              <w:rPr>
                <w:rFonts w:ascii="Segoe UI Emoji" w:hAnsi="Segoe UI Emoji" w:cs="Segoe UI Emoji" w:hint="eastAsia"/>
              </w:rPr>
              <w:t>□</w:t>
            </w:r>
          </w:p>
        </w:tc>
        <w:tc>
          <w:tcPr>
            <w:tcW w:w="7088" w:type="dxa"/>
          </w:tcPr>
          <w:p w:rsidR="00EF58B2" w:rsidRDefault="00C04EC6">
            <w:r>
              <w:rPr>
                <w:rFonts w:hint="eastAsia"/>
              </w:rPr>
              <w:t>本プロポーザル実施の公告の日から本事業の契約締結日までの間が、由布市が発注する建設工事等の規約に係る競争入札</w:t>
            </w:r>
            <w:r w:rsidR="00471A45">
              <w:rPr>
                <w:rFonts w:hint="eastAsia"/>
              </w:rPr>
              <w:t>参加資格者の指名停止等措置要綱（平成１７年告示第４号）の規定に基づく指名停止期間中でない。</w:t>
            </w:r>
          </w:p>
        </w:tc>
      </w:tr>
      <w:tr w:rsidR="00EF58B2" w:rsidTr="00035B0A">
        <w:trPr>
          <w:trHeight w:val="654"/>
        </w:trPr>
        <w:tc>
          <w:tcPr>
            <w:tcW w:w="2122" w:type="dxa"/>
            <w:vMerge/>
          </w:tcPr>
          <w:p w:rsidR="00EF58B2" w:rsidRDefault="00EF58B2"/>
        </w:tc>
        <w:tc>
          <w:tcPr>
            <w:tcW w:w="1275" w:type="dxa"/>
            <w:vAlign w:val="center"/>
          </w:tcPr>
          <w:p w:rsidR="00EF58B2" w:rsidRDefault="00EF58B2" w:rsidP="00EF58B2">
            <w:pPr>
              <w:jc w:val="center"/>
            </w:pPr>
            <w:r>
              <w:rPr>
                <w:rFonts w:ascii="Segoe UI Emoji" w:hAnsi="Segoe UI Emoji" w:cs="Segoe UI Emoji" w:hint="eastAsia"/>
              </w:rPr>
              <w:t>□</w:t>
            </w:r>
          </w:p>
        </w:tc>
        <w:tc>
          <w:tcPr>
            <w:tcW w:w="7088" w:type="dxa"/>
            <w:vAlign w:val="center"/>
          </w:tcPr>
          <w:p w:rsidR="00841B7C" w:rsidRDefault="00471A45" w:rsidP="00841B7C">
            <w:pPr>
              <w:jc w:val="both"/>
            </w:pPr>
            <w:r>
              <w:rPr>
                <w:rFonts w:hint="eastAsia"/>
              </w:rPr>
              <w:t>委託業務を遂行するために必要な知識、技術及びノウハウ等の実績を有している。</w:t>
            </w:r>
          </w:p>
        </w:tc>
      </w:tr>
    </w:tbl>
    <w:p w:rsidR="00EF58B2" w:rsidRDefault="00EF58B2"/>
    <w:sectPr w:rsidR="00EF58B2" w:rsidSect="00C04E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47F" w:rsidRDefault="001D347F" w:rsidP="00A20451">
      <w:r>
        <w:separator/>
      </w:r>
    </w:p>
  </w:endnote>
  <w:endnote w:type="continuationSeparator" w:id="0">
    <w:p w:rsidR="001D347F" w:rsidRDefault="001D347F" w:rsidP="00A2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47F" w:rsidRDefault="001D347F" w:rsidP="00A20451">
      <w:r>
        <w:separator/>
      </w:r>
    </w:p>
  </w:footnote>
  <w:footnote w:type="continuationSeparator" w:id="0">
    <w:p w:rsidR="001D347F" w:rsidRDefault="001D347F" w:rsidP="00A20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23"/>
    <w:rsid w:val="0001718A"/>
    <w:rsid w:val="00035B0A"/>
    <w:rsid w:val="000539EC"/>
    <w:rsid w:val="00053F23"/>
    <w:rsid w:val="0009263D"/>
    <w:rsid w:val="001D347F"/>
    <w:rsid w:val="00202993"/>
    <w:rsid w:val="002523B3"/>
    <w:rsid w:val="00471A45"/>
    <w:rsid w:val="005040BC"/>
    <w:rsid w:val="006300A4"/>
    <w:rsid w:val="00841B7C"/>
    <w:rsid w:val="009B6586"/>
    <w:rsid w:val="009B6EB9"/>
    <w:rsid w:val="00A20451"/>
    <w:rsid w:val="00A97FF6"/>
    <w:rsid w:val="00C04EC6"/>
    <w:rsid w:val="00C6597E"/>
    <w:rsid w:val="00C84B82"/>
    <w:rsid w:val="00CB137E"/>
    <w:rsid w:val="00EC5B22"/>
    <w:rsid w:val="00EF58B2"/>
    <w:rsid w:val="00F2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1A5029"/>
  <w15:chartTrackingRefBased/>
  <w15:docId w15:val="{514946E8-1723-4134-81ED-8B3EACF1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993"/>
    <w:pPr>
      <w:widowControl w:val="0"/>
      <w:wordWrap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0451"/>
    <w:pPr>
      <w:tabs>
        <w:tab w:val="center" w:pos="4252"/>
        <w:tab w:val="right" w:pos="8504"/>
      </w:tabs>
      <w:snapToGrid w:val="0"/>
    </w:pPr>
  </w:style>
  <w:style w:type="character" w:customStyle="1" w:styleId="a5">
    <w:name w:val="ヘッダー (文字)"/>
    <w:basedOn w:val="a0"/>
    <w:link w:val="a4"/>
    <w:uiPriority w:val="99"/>
    <w:rsid w:val="00A20451"/>
  </w:style>
  <w:style w:type="paragraph" w:styleId="a6">
    <w:name w:val="footer"/>
    <w:basedOn w:val="a"/>
    <w:link w:val="a7"/>
    <w:uiPriority w:val="99"/>
    <w:unhideWhenUsed/>
    <w:rsid w:val="00A20451"/>
    <w:pPr>
      <w:tabs>
        <w:tab w:val="center" w:pos="4252"/>
        <w:tab w:val="right" w:pos="8504"/>
      </w:tabs>
      <w:snapToGrid w:val="0"/>
    </w:pPr>
  </w:style>
  <w:style w:type="character" w:customStyle="1" w:styleId="a7">
    <w:name w:val="フッター (文字)"/>
    <w:basedOn w:val="a0"/>
    <w:link w:val="a6"/>
    <w:uiPriority w:val="99"/>
    <w:rsid w:val="00A2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賢治</dc:creator>
  <cp:keywords/>
  <dc:description/>
  <cp:lastModifiedBy>Administrator</cp:lastModifiedBy>
  <cp:revision>17</cp:revision>
  <cp:lastPrinted>2024-04-15T05:31:00Z</cp:lastPrinted>
  <dcterms:created xsi:type="dcterms:W3CDTF">2024-04-01T07:34:00Z</dcterms:created>
  <dcterms:modified xsi:type="dcterms:W3CDTF">2026-02-26T06:39:00Z</dcterms:modified>
</cp:coreProperties>
</file>